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B9" w:rsidRDefault="00953F73">
      <w:pPr>
        <w:pStyle w:val="2"/>
        <w:widowControl/>
        <w:spacing w:line="360" w:lineRule="auto"/>
        <w:jc w:val="center"/>
        <w:rPr>
          <w:color w:val="0160AA"/>
          <w:sz w:val="27"/>
          <w:szCs w:val="27"/>
          <w:shd w:val="clear" w:color="auto" w:fill="FFFFFF"/>
        </w:rPr>
      </w:pPr>
      <w:r>
        <w:rPr>
          <w:color w:val="0160AA"/>
          <w:sz w:val="27"/>
          <w:szCs w:val="27"/>
          <w:shd w:val="clear" w:color="auto" w:fill="FFFFFF"/>
        </w:rPr>
        <w:t>201</w:t>
      </w:r>
      <w:r>
        <w:rPr>
          <w:rFonts w:hint="eastAsia"/>
          <w:color w:val="0160AA"/>
          <w:sz w:val="27"/>
          <w:szCs w:val="27"/>
          <w:shd w:val="clear" w:color="auto" w:fill="FFFFFF"/>
        </w:rPr>
        <w:t>7</w:t>
      </w:r>
      <w:r>
        <w:rPr>
          <w:color w:val="0160AA"/>
          <w:sz w:val="27"/>
          <w:szCs w:val="27"/>
          <w:shd w:val="clear" w:color="auto" w:fill="FFFFFF"/>
        </w:rPr>
        <w:t>年“国家留学基金委公派留学生项目”</w:t>
      </w:r>
      <w:r>
        <w:rPr>
          <w:rFonts w:hint="eastAsia"/>
          <w:color w:val="0160AA"/>
          <w:sz w:val="27"/>
          <w:szCs w:val="27"/>
          <w:shd w:val="clear" w:color="auto" w:fill="FFFFFF"/>
        </w:rPr>
        <w:t>及“河北工业大学联合培养博士研究生项目”录取名单</w:t>
      </w:r>
    </w:p>
    <w:p w:rsidR="00D53EB9" w:rsidRDefault="00953F73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24"/>
          <w:shd w:val="clear" w:color="auto" w:fill="FFFFFF"/>
          <w:lang w:bidi="ar"/>
        </w:rPr>
      </w:pPr>
      <w:bookmarkStart w:id="0" w:name="_GoBack"/>
      <w:bookmarkEnd w:id="0"/>
      <w:r>
        <w:rPr>
          <w:b/>
          <w:bCs/>
          <w:color w:val="0160AA"/>
          <w:sz w:val="27"/>
          <w:szCs w:val="27"/>
          <w:shd w:val="clear" w:color="auto" w:fill="FFFFFF"/>
        </w:rPr>
        <w:t>国家留学基金委公派留</w:t>
      </w:r>
      <w:r>
        <w:rPr>
          <w:rFonts w:hint="eastAsia"/>
          <w:b/>
          <w:bCs/>
          <w:color w:val="0160AA"/>
          <w:sz w:val="27"/>
          <w:szCs w:val="27"/>
          <w:shd w:val="clear" w:color="auto" w:fill="FFFFFF"/>
        </w:rPr>
        <w:t>研究生</w:t>
      </w:r>
      <w:r>
        <w:rPr>
          <w:b/>
          <w:bCs/>
          <w:color w:val="0160AA"/>
          <w:sz w:val="27"/>
          <w:szCs w:val="27"/>
          <w:shd w:val="clear" w:color="auto" w:fill="FFFFFF"/>
        </w:rPr>
        <w:t>项目</w:t>
      </w:r>
      <w:r>
        <w:rPr>
          <w:rFonts w:hint="eastAsia"/>
          <w:b/>
          <w:bCs/>
          <w:color w:val="0160AA"/>
          <w:sz w:val="27"/>
          <w:szCs w:val="27"/>
          <w:shd w:val="clear" w:color="auto" w:fill="FFFFFF"/>
        </w:rPr>
        <w:t>录取</w:t>
      </w:r>
      <w:r>
        <w:rPr>
          <w:b/>
          <w:bCs/>
          <w:color w:val="0160AA"/>
          <w:sz w:val="27"/>
          <w:szCs w:val="27"/>
          <w:shd w:val="clear" w:color="auto" w:fill="FFFFFF"/>
        </w:rPr>
        <w:t>名单</w:t>
      </w:r>
    </w:p>
    <w:tbl>
      <w:tblPr>
        <w:tblpPr w:leftFromText="180" w:rightFromText="180" w:vertAnchor="text" w:horzAnchor="page" w:tblpX="1302" w:tblpY="196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913"/>
        <w:gridCol w:w="2250"/>
        <w:gridCol w:w="1005"/>
        <w:gridCol w:w="1260"/>
        <w:gridCol w:w="1530"/>
        <w:gridCol w:w="1940"/>
      </w:tblGrid>
      <w:tr w:rsidR="00D53EB9">
        <w:trPr>
          <w:trHeight w:hRule="exact" w:val="1134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姓名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学院、专业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导师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留学国家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留学学校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牛文佳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 xml:space="preserve">电子信息工程学院 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电子科学与技术专业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夏克文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联合培养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澳大利亚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澳大利亚国立大学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付灵弟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电气工程专业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徐桂芝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联合培养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伦敦大学学院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章鹏程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电气工程专业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杨庆新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联合培养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美国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佐治亚理工学院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刘向向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电气工程专业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李志刚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联合培养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美国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马里兰大学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马娇娇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机械工程学院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机械工程专业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师占群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联合培养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哈德斯菲尔德大学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林婷婷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材料学院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材料科学与工程专业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刘国栋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联合培养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德国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达姆施塔特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工业大学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张  烨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经济管理学院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技术经济及管理专业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高素英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联合培养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新西兰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梅西大学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聂雅彤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土木与交通学院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土木工程专业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卿龙邦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攻读博士学位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澳大利亚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新南威尔士大学</w:t>
            </w:r>
          </w:p>
        </w:tc>
      </w:tr>
    </w:tbl>
    <w:p w:rsidR="00D53EB9" w:rsidRDefault="00D53EB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</w:p>
    <w:p w:rsidR="00D53EB9" w:rsidRDefault="00D53EB9"/>
    <w:p w:rsidR="00D53EB9" w:rsidRDefault="00953F73">
      <w:r>
        <w:br w:type="page"/>
      </w:r>
    </w:p>
    <w:p w:rsidR="00D53EB9" w:rsidRDefault="00953F73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24"/>
          <w:shd w:val="clear" w:color="auto" w:fill="FFFFFF"/>
          <w:lang w:bidi="ar"/>
        </w:rPr>
      </w:pPr>
      <w:r>
        <w:rPr>
          <w:rFonts w:hint="eastAsia"/>
          <w:b/>
          <w:bCs/>
          <w:color w:val="0160AA"/>
          <w:sz w:val="27"/>
          <w:szCs w:val="27"/>
          <w:shd w:val="clear" w:color="auto" w:fill="FFFFFF"/>
        </w:rPr>
        <w:lastRenderedPageBreak/>
        <w:t>河北工业大学海外联合培养博士研究生</w:t>
      </w:r>
      <w:r>
        <w:rPr>
          <w:b/>
          <w:bCs/>
          <w:color w:val="0160AA"/>
          <w:sz w:val="27"/>
          <w:szCs w:val="27"/>
          <w:shd w:val="clear" w:color="auto" w:fill="FFFFFF"/>
        </w:rPr>
        <w:t>项目</w:t>
      </w:r>
      <w:r>
        <w:rPr>
          <w:rFonts w:hint="eastAsia"/>
          <w:b/>
          <w:bCs/>
          <w:color w:val="0160AA"/>
          <w:sz w:val="27"/>
          <w:szCs w:val="27"/>
          <w:shd w:val="clear" w:color="auto" w:fill="FFFFFF"/>
        </w:rPr>
        <w:t>录取</w:t>
      </w:r>
      <w:r>
        <w:rPr>
          <w:b/>
          <w:bCs/>
          <w:color w:val="0160AA"/>
          <w:sz w:val="27"/>
          <w:szCs w:val="27"/>
          <w:shd w:val="clear" w:color="auto" w:fill="FFFFFF"/>
        </w:rPr>
        <w:t>名单</w:t>
      </w:r>
    </w:p>
    <w:tbl>
      <w:tblPr>
        <w:tblpPr w:leftFromText="180" w:rightFromText="180" w:vertAnchor="text" w:horzAnchor="page" w:tblpX="1302" w:tblpY="196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913"/>
        <w:gridCol w:w="2250"/>
        <w:gridCol w:w="1005"/>
        <w:gridCol w:w="1260"/>
        <w:gridCol w:w="1530"/>
        <w:gridCol w:w="1940"/>
      </w:tblGrid>
      <w:tr w:rsidR="00D53EB9">
        <w:trPr>
          <w:trHeight w:hRule="exact" w:val="1134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姓名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学院、专业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导师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留学国家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留学学校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王迪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土木与交通学院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徐东强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海外联合培养博士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爱尔兰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爱尔兰科克大学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丝梦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能源与环境工程学院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供热供燃气通风及空调工程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沈伯雄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海外联合培养博士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英国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赫尔大学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苑鹏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能源与环境工程学院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供热供燃气通风及空调工程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沈伯雄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海外联合培养博士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英国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赫尔大学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赵梦璇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土木与交通学院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结构工程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刘春原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海外联合培养博士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美国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伍斯特理工大学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李娟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经济管理学院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管理科学与工程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吴晓丹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海外联合培养博士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美国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纽约州立大学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田树香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徐桂芝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海外联合培养博士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1120DD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澳大利亚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1120DD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 w:rsidRPr="001120DD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莫纳什大学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杨新生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徐桂芝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海外联合培养博士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1120DD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香港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1120DD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香港理工大学</w:t>
            </w:r>
          </w:p>
        </w:tc>
      </w:tr>
    </w:tbl>
    <w:p w:rsidR="00D53EB9" w:rsidRDefault="00953F73">
      <w:r>
        <w:br w:type="page"/>
      </w:r>
    </w:p>
    <w:p w:rsidR="00D53EB9" w:rsidRDefault="00953F73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24"/>
          <w:shd w:val="clear" w:color="auto" w:fill="FFFFFF"/>
          <w:lang w:bidi="ar"/>
        </w:rPr>
      </w:pPr>
      <w:r>
        <w:rPr>
          <w:rFonts w:hint="eastAsia"/>
          <w:b/>
          <w:bCs/>
          <w:color w:val="0160AA"/>
          <w:sz w:val="27"/>
          <w:szCs w:val="27"/>
          <w:shd w:val="clear" w:color="auto" w:fill="FFFFFF"/>
        </w:rPr>
        <w:lastRenderedPageBreak/>
        <w:t>河北工业大学国内联合培养博士研究生</w:t>
      </w:r>
      <w:r>
        <w:rPr>
          <w:b/>
          <w:bCs/>
          <w:color w:val="0160AA"/>
          <w:sz w:val="27"/>
          <w:szCs w:val="27"/>
          <w:shd w:val="clear" w:color="auto" w:fill="FFFFFF"/>
        </w:rPr>
        <w:t>项目</w:t>
      </w:r>
      <w:r>
        <w:rPr>
          <w:rFonts w:hint="eastAsia"/>
          <w:b/>
          <w:bCs/>
          <w:color w:val="0160AA"/>
          <w:sz w:val="27"/>
          <w:szCs w:val="27"/>
          <w:shd w:val="clear" w:color="auto" w:fill="FFFFFF"/>
        </w:rPr>
        <w:t>录取</w:t>
      </w:r>
      <w:r>
        <w:rPr>
          <w:b/>
          <w:bCs/>
          <w:color w:val="0160AA"/>
          <w:sz w:val="27"/>
          <w:szCs w:val="27"/>
          <w:shd w:val="clear" w:color="auto" w:fill="FFFFFF"/>
        </w:rPr>
        <w:t>名单</w:t>
      </w:r>
    </w:p>
    <w:tbl>
      <w:tblPr>
        <w:tblpPr w:leftFromText="180" w:rightFromText="180" w:vertAnchor="text" w:horzAnchor="page" w:tblpX="1302" w:tblpY="196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913"/>
        <w:gridCol w:w="2250"/>
        <w:gridCol w:w="1005"/>
        <w:gridCol w:w="1260"/>
        <w:gridCol w:w="1530"/>
        <w:gridCol w:w="1940"/>
      </w:tblGrid>
      <w:tr w:rsidR="00D53EB9">
        <w:trPr>
          <w:trHeight w:hRule="exact" w:val="1134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姓名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学院、专业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导师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留学国家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留学学校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田飞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李铁军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国家纳米科学中心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陈超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机械测试理论、方法与技术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张宗华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天津大学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孟志林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戴士杰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辽宁省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沈阳市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中国科学院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沈阳自动化研究所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钟云龙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海洋科学与工程学院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化学工程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陈建新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天津大学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李燕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李尔平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浙江省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杭州市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浙江大学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郑文栋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电气工程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王博文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清华大学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白明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张明路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黑龙江省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哈尔滨市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哈尔滨工业大学国家重点实验室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贾计东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张明路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黑龙江省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哈尔滨市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哈尔滨工业大学国家重点实验室</w:t>
            </w:r>
          </w:p>
        </w:tc>
      </w:tr>
      <w:tr w:rsidR="00D53EB9">
        <w:trPr>
          <w:trHeight w:hRule="exact" w:val="1134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耿树泽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电子信息工程学院</w:t>
            </w:r>
          </w:p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电子科学与技术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于明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国内联合培养博士</w:t>
            </w:r>
          </w:p>
          <w:p w:rsidR="00D53EB9" w:rsidRDefault="00D53EB9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53EB9" w:rsidRDefault="00953F73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天津大学</w:t>
            </w:r>
          </w:p>
        </w:tc>
      </w:tr>
    </w:tbl>
    <w:p w:rsidR="00D53EB9" w:rsidRDefault="00D53EB9"/>
    <w:sectPr w:rsidR="00D53E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BD" w:rsidRDefault="007A74BD" w:rsidP="0076753B">
      <w:r>
        <w:separator/>
      </w:r>
    </w:p>
  </w:endnote>
  <w:endnote w:type="continuationSeparator" w:id="0">
    <w:p w:rsidR="007A74BD" w:rsidRDefault="007A74BD" w:rsidP="007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BD" w:rsidRDefault="007A74BD" w:rsidP="0076753B">
      <w:r>
        <w:separator/>
      </w:r>
    </w:p>
  </w:footnote>
  <w:footnote w:type="continuationSeparator" w:id="0">
    <w:p w:rsidR="007A74BD" w:rsidRDefault="007A74BD" w:rsidP="0076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0248B8"/>
    <w:rsid w:val="000B6BD5"/>
    <w:rsid w:val="001120DD"/>
    <w:rsid w:val="0076753B"/>
    <w:rsid w:val="007A74BD"/>
    <w:rsid w:val="00953F73"/>
    <w:rsid w:val="00B01B8A"/>
    <w:rsid w:val="00BF5C49"/>
    <w:rsid w:val="00D53EB9"/>
    <w:rsid w:val="057C7E24"/>
    <w:rsid w:val="080965D7"/>
    <w:rsid w:val="17A94190"/>
    <w:rsid w:val="1A6876CD"/>
    <w:rsid w:val="24F97EAE"/>
    <w:rsid w:val="2C0248B8"/>
    <w:rsid w:val="2D126F28"/>
    <w:rsid w:val="2E625A30"/>
    <w:rsid w:val="399C3559"/>
    <w:rsid w:val="3C5F6F32"/>
    <w:rsid w:val="4A55278C"/>
    <w:rsid w:val="4BA70D9F"/>
    <w:rsid w:val="593C5C4D"/>
    <w:rsid w:val="609F75B5"/>
    <w:rsid w:val="6DA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7AEAD6-5563-4C6B-8A3D-CBA5B98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微软雅黑" w:eastAsia="微软雅黑" w:hAnsi="微软雅黑" w:cs="Times New Roman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67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753B"/>
    <w:rPr>
      <w:kern w:val="2"/>
      <w:sz w:val="18"/>
      <w:szCs w:val="18"/>
    </w:rPr>
  </w:style>
  <w:style w:type="paragraph" w:styleId="a5">
    <w:name w:val="footer"/>
    <w:basedOn w:val="a"/>
    <w:link w:val="Char0"/>
    <w:rsid w:val="00767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675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hebut</dc:creator>
  <cp:lastModifiedBy>研究生院</cp:lastModifiedBy>
  <cp:revision>4</cp:revision>
  <dcterms:created xsi:type="dcterms:W3CDTF">2017-06-26T09:38:00Z</dcterms:created>
  <dcterms:modified xsi:type="dcterms:W3CDTF">2017-07-03T03:12:00Z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